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30" w:rsidRP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 о профильном социально-экономическом классе</w:t>
      </w:r>
    </w:p>
    <w:p w:rsid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3230" w:rsidRP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2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D63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положения.</w:t>
      </w:r>
    </w:p>
    <w:p w:rsidR="00D63230" w:rsidRP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30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порядок формирования и функционирования профильного социально-экономического класса школы.</w:t>
      </w:r>
    </w:p>
    <w:p w:rsidR="00D63230" w:rsidRP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30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Профильный социально-экономический класс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вляется частью системы </w:t>
      </w:r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профильного образования, осуществляемого школой.</w:t>
      </w:r>
    </w:p>
    <w:p w:rsid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230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профильного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осуществляется на основании </w:t>
      </w:r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Устава, локальных актов и других нормативно-правовых документов школы, включая настоящее положение.</w:t>
      </w:r>
    </w:p>
    <w:p w:rsidR="00D63230" w:rsidRP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32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D63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Основные цели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задачи деятельности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профильного</w:t>
      </w:r>
      <w:proofErr w:type="gramEnd"/>
    </w:p>
    <w:p w:rsidR="00D63230" w:rsidRP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социально-экономического класса.</w:t>
      </w:r>
    </w:p>
    <w:p w:rsidR="00D63230" w:rsidRP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30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образовательных </w:t>
      </w:r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 на основе государственных образовательных стандартов.</w:t>
      </w:r>
    </w:p>
    <w:p w:rsidR="00D63230" w:rsidRP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30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социально-экономической и теоретической образованности учащихся.</w:t>
      </w:r>
    </w:p>
    <w:p w:rsidR="00D63230" w:rsidRP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30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Раннее выявление, формирование и развитие профессиональных способностей в сочетании со специальной подготовкой к профессиональной социально-экономической деятельности.</w:t>
      </w:r>
    </w:p>
    <w:p w:rsidR="00D63230" w:rsidRP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30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Апробация и совершенствование новых форм профессиональной деятельности и подготовки молодежи.</w:t>
      </w:r>
    </w:p>
    <w:p w:rsid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3230" w:rsidRP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2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D63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приема в профильные экономические классы.</w:t>
      </w:r>
    </w:p>
    <w:p w:rsidR="00D63230" w:rsidRP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30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Профильные социально-экономические классы формируются в школе на базе основного среднего образования при налич</w:t>
      </w:r>
      <w:proofErr w:type="gramStart"/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ии у у</w:t>
      </w:r>
      <w:proofErr w:type="gramEnd"/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 склонностей и интереса к профессиям социально-экономического направления, намерения приобрести соответствующую профессиональную подготовку и необходимый общеобразовательный уровень.</w:t>
      </w:r>
    </w:p>
    <w:p w:rsidR="00D63230" w:rsidRP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30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Профильный социально-экономический класс формируется из выпускников основной школы по результатам сдачи профильных предметов в ходе государственной (итоговой) аттестации на основании заявлений учащихся о намерении пройти данный курс обучения.</w:t>
      </w:r>
    </w:p>
    <w:p w:rsidR="00D63230" w:rsidRP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30"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Конкурсный отбор осуществляется на основании сравнительного анализа текущих показателей успеваемости по основным общеобразовательным дисциплинам социально-экономического направления, результатам тестирования, материалам </w:t>
      </w:r>
      <w:proofErr w:type="spellStart"/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3230" w:rsidRP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30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заявлений о намерении пройти обучение в профильном социально-экономическом классе принимаются ежедневно по рабочим дням в период с июня по авгу</w:t>
      </w:r>
      <w:proofErr w:type="gramStart"/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ст вкл</w:t>
      </w:r>
      <w:proofErr w:type="gramEnd"/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ючительно.</w:t>
      </w:r>
    </w:p>
    <w:p w:rsidR="00D63230" w:rsidRP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30">
        <w:rPr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зачисляются в профильный социально-экономический класс приказом директора школы.</w:t>
      </w:r>
    </w:p>
    <w:p w:rsidR="00D63230" w:rsidRP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30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Численность социально-экономического класса не может превышать (тридцати) учащихся.</w:t>
      </w:r>
    </w:p>
    <w:p w:rsid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3230" w:rsidRP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2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D63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обучения в профильном социально-экономическом классе.</w:t>
      </w:r>
    </w:p>
    <w:p w:rsidR="00D63230" w:rsidRP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3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4.1. </w:t>
      </w:r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 профильном классе осуществляется на основе утвержденного учебного плана и учебных программ в пределах общей суммы часов в соответствии со структурой деятельности профильного социально-экономического класса.</w:t>
      </w:r>
    </w:p>
    <w:p w:rsidR="00D63230" w:rsidRP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30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профильного социально-экономического класса утверждается на педагогическом совете школы, директором школы.</w:t>
      </w:r>
    </w:p>
    <w:p w:rsidR="00D63230" w:rsidRP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30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обучающихся оцениваются в единой системе общеобразовательных и специальных предметов: «удовлетворительно», «хорошо», «отлично»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«неудовлетворительно».</w:t>
      </w:r>
    </w:p>
    <w:p w:rsidR="00D63230" w:rsidRP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30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притяжении учебного года преподаватели профильного социально-экономического класса проводят текущую проверку знаний учащихся по пятибалльной системе оценки. Итоговая проверка знаний проводится после прохождения курса </w:t>
      </w:r>
      <w:proofErr w:type="gramStart"/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соответствующему предмету в форме зачета.</w:t>
      </w:r>
    </w:p>
    <w:p w:rsidR="00D63230" w:rsidRP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30">
        <w:rPr>
          <w:rFonts w:ascii="Times New Roman" w:hAnsi="Times New Roman" w:cs="Times New Roman"/>
          <w:color w:val="000000"/>
          <w:sz w:val="28"/>
          <w:szCs w:val="28"/>
        </w:rPr>
        <w:t xml:space="preserve">4.5. </w:t>
      </w:r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проф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 социально-экономическом классе проводятся общему расписанию школы.</w:t>
      </w:r>
    </w:p>
    <w:p w:rsid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3230" w:rsidRP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2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D63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Основание и порядок отчисления учащихся.</w:t>
      </w:r>
    </w:p>
    <w:p w:rsidR="00D63230" w:rsidRDefault="00D63230" w:rsidP="00D63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230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школы по представлению преподавателей профильного социально-экономического класса вправе произвести отчисление учащихся из профильного класса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следующим основаниям:</w:t>
      </w:r>
    </w:p>
    <w:p w:rsidR="00000000" w:rsidRPr="00D63230" w:rsidRDefault="00D63230" w:rsidP="00D63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5.1.1. Систематическая неуспеваемость в течение продолжительного времени по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дному или нескольким предметам.</w:t>
      </w:r>
    </w:p>
    <w:p w:rsidR="00D63230" w:rsidRP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30">
        <w:rPr>
          <w:rFonts w:ascii="Times New Roman" w:hAnsi="Times New Roman" w:cs="Times New Roman"/>
          <w:color w:val="000000"/>
          <w:sz w:val="28"/>
          <w:szCs w:val="28"/>
        </w:rPr>
        <w:t xml:space="preserve">5.1.2 </w:t>
      </w:r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Низкая посещаемость занятий. Пропуски без уважительных причин в течение длительного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времени.</w:t>
      </w:r>
    </w:p>
    <w:p w:rsidR="00D63230" w:rsidRP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30">
        <w:rPr>
          <w:rFonts w:ascii="Times New Roman" w:hAnsi="Times New Roman" w:cs="Times New Roman"/>
          <w:color w:val="000000"/>
          <w:sz w:val="28"/>
          <w:szCs w:val="28"/>
        </w:rPr>
        <w:t xml:space="preserve">5.1.3. </w:t>
      </w:r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Грубые нарушения правил поведения учащихся.</w:t>
      </w:r>
    </w:p>
    <w:p w:rsidR="00D63230" w:rsidRP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30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Отчисление учащихся производится приказом директора школы.</w:t>
      </w:r>
    </w:p>
    <w:p w:rsid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3230" w:rsidRP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2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D63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Кадровое обеспечение учебного процесса.</w:t>
      </w:r>
    </w:p>
    <w:p w:rsidR="00D63230" w:rsidRP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30"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Преподавание в профильном социально-экономическом классе осуществляется преподавателями школы, а также специалистами, привлекаемыми школой на основе временных гражданско-правовых договоров.</w:t>
      </w:r>
    </w:p>
    <w:p w:rsidR="00D63230" w:rsidRP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30">
        <w:rPr>
          <w:rFonts w:ascii="Times New Roman" w:hAnsi="Times New Roman" w:cs="Times New Roman"/>
          <w:color w:val="000000"/>
          <w:sz w:val="28"/>
          <w:szCs w:val="28"/>
        </w:rPr>
        <w:t xml:space="preserve">6.2. </w:t>
      </w:r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коллектив профильного социально-экономического класса формируется директором школы.</w:t>
      </w:r>
    </w:p>
    <w:p w:rsid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3230" w:rsidRPr="00D63230" w:rsidRDefault="00D63230" w:rsidP="00D632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2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Pr="00D63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Права и обязанности </w:t>
      </w:r>
      <w:r w:rsidRPr="00D632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учащихся.</w:t>
      </w:r>
    </w:p>
    <w:p w:rsidR="00D63230" w:rsidRPr="00D63230" w:rsidRDefault="00D63230" w:rsidP="00D63230">
      <w:pPr>
        <w:spacing w:after="0" w:line="240" w:lineRule="auto"/>
        <w:jc w:val="both"/>
        <w:rPr>
          <w:sz w:val="28"/>
          <w:szCs w:val="28"/>
        </w:rPr>
      </w:pPr>
      <w:r w:rsidRPr="00D63230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профильного социально-экономического класса пользуются всеми правами и исполняют все обязанности в соответствии с Уставом школы, настоящим положением и другими локальными актами школы.</w:t>
      </w:r>
    </w:p>
    <w:sectPr w:rsidR="00D63230" w:rsidRPr="00D63230" w:rsidSect="00D63230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3230"/>
    <w:rsid w:val="00D6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642</Words>
  <Characters>3661</Characters>
  <Application>Microsoft Office Word</Application>
  <DocSecurity>0</DocSecurity>
  <Lines>30</Lines>
  <Paragraphs>8</Paragraphs>
  <ScaleCrop>false</ScaleCrop>
  <Company>МАОУ-СОШ №11 имени В.В. Рассохина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2012-08-01T08:11:00Z</dcterms:created>
  <dcterms:modified xsi:type="dcterms:W3CDTF">2012-08-01T08:17:00Z</dcterms:modified>
</cp:coreProperties>
</file>