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2A" w:rsidRDefault="008E072A" w:rsidP="008E072A">
      <w:pPr>
        <w:ind w:left="-992" w:right="142"/>
        <w:jc w:val="center"/>
        <w:rPr>
          <w:rFonts w:ascii="Book Antiqua" w:eastAsia="Times New Roman" w:hAnsi="Book Antiqua" w:cs="Arial"/>
          <w:b/>
          <w:sz w:val="32"/>
          <w:szCs w:val="32"/>
          <w:lang w:eastAsia="ru-RU"/>
        </w:rPr>
      </w:pPr>
      <w:r w:rsidRPr="00C7313C">
        <w:rPr>
          <w:rFonts w:ascii="Book Antiqua" w:eastAsia="Times New Roman" w:hAnsi="Book Antiqua" w:cs="Arial"/>
          <w:b/>
          <w:sz w:val="32"/>
          <w:szCs w:val="32"/>
          <w:lang w:eastAsia="ru-RU"/>
        </w:rPr>
        <w:t xml:space="preserve">Вопросы, по которым можно и нужно обращаться </w:t>
      </w:r>
    </w:p>
    <w:p w:rsidR="008E072A" w:rsidRDefault="008E072A" w:rsidP="008E072A">
      <w:pPr>
        <w:ind w:left="-992" w:right="142"/>
        <w:jc w:val="center"/>
        <w:rPr>
          <w:rFonts w:ascii="Book Antiqua" w:eastAsia="Times New Roman" w:hAnsi="Book Antiqua" w:cs="Arial"/>
          <w:b/>
          <w:sz w:val="20"/>
          <w:szCs w:val="20"/>
          <w:lang w:eastAsia="ru-RU"/>
        </w:rPr>
      </w:pPr>
      <w:r w:rsidRPr="00C7313C">
        <w:rPr>
          <w:rFonts w:ascii="Book Antiqua" w:eastAsia="Times New Roman" w:hAnsi="Book Antiqua" w:cs="Arial"/>
          <w:b/>
          <w:sz w:val="32"/>
          <w:szCs w:val="32"/>
          <w:lang w:eastAsia="ru-RU"/>
        </w:rPr>
        <w:t>к школьному психологу</w:t>
      </w:r>
    </w:p>
    <w:p w:rsidR="008E072A" w:rsidRPr="00C7313C" w:rsidRDefault="008E072A" w:rsidP="008E072A">
      <w:pPr>
        <w:ind w:left="-992" w:right="142"/>
        <w:jc w:val="center"/>
        <w:rPr>
          <w:rFonts w:ascii="Book Antiqua" w:eastAsia="Times New Roman" w:hAnsi="Book Antiqua" w:cs="Arial"/>
          <w:b/>
          <w:sz w:val="20"/>
          <w:szCs w:val="20"/>
          <w:lang w:eastAsia="ru-RU"/>
        </w:rPr>
      </w:pPr>
    </w:p>
    <w:p w:rsidR="008E072A" w:rsidRPr="004E4E11" w:rsidRDefault="008E072A" w:rsidP="008E072A">
      <w:pPr>
        <w:pStyle w:val="a3"/>
        <w:spacing w:after="0" w:line="240" w:lineRule="auto"/>
        <w:ind w:left="-635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4E4E11">
        <w:rPr>
          <w:i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-375285</wp:posOffset>
            </wp:positionH>
            <wp:positionV relativeFrom="line">
              <wp:posOffset>291465</wp:posOffset>
            </wp:positionV>
            <wp:extent cx="438150" cy="685800"/>
            <wp:effectExtent l="19050" t="0" r="0" b="0"/>
            <wp:wrapSquare wrapText="bothSides"/>
            <wp:docPr id="12" name="Рисунок 2" descr="http://school45.abiturcenter.ru/psycholog_image/psych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5.abiturcenter.ru/psycholog_image/psycho8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E1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Трудности в учёбе</w:t>
      </w:r>
    </w:p>
    <w:p w:rsidR="008E072A" w:rsidRPr="002E1CD9" w:rsidRDefault="008E072A" w:rsidP="008E072A">
      <w:pPr>
        <w:ind w:left="142" w:right="141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8D7A84">
        <w:rPr>
          <w:rFonts w:ascii="Arial Narrow" w:hAnsi="Arial Narrow"/>
          <w:sz w:val="24"/>
          <w:szCs w:val="24"/>
        </w:rPr>
        <w:t>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</w:t>
      </w:r>
      <w:r>
        <w:rPr>
          <w:rFonts w:ascii="Arial Narrow" w:hAnsi="Arial Narrow"/>
          <w:sz w:val="24"/>
          <w:szCs w:val="24"/>
        </w:rPr>
        <w:t>р</w:t>
      </w:r>
      <w:r w:rsidRPr="008D7A84">
        <w:rPr>
          <w:rFonts w:ascii="Arial Narrow" w:hAnsi="Arial Narrow"/>
          <w:sz w:val="24"/>
          <w:szCs w:val="24"/>
        </w:rPr>
        <w:t xml:space="preserve">облемы с учителем и </w:t>
      </w:r>
      <w:proofErr w:type="gramStart"/>
      <w:r w:rsidRPr="008D7A84">
        <w:rPr>
          <w:rFonts w:ascii="Arial Narrow" w:hAnsi="Arial Narrow"/>
          <w:sz w:val="24"/>
          <w:szCs w:val="24"/>
        </w:rPr>
        <w:t>непонимание</w:t>
      </w:r>
      <w:proofErr w:type="gramEnd"/>
      <w:r w:rsidRPr="008D7A84">
        <w:rPr>
          <w:rFonts w:ascii="Arial Narrow" w:hAnsi="Arial Narrow"/>
          <w:sz w:val="24"/>
          <w:szCs w:val="24"/>
        </w:rPr>
        <w:t xml:space="preserve"> зачем всё это </w:t>
      </w:r>
      <w:r>
        <w:rPr>
          <w:rFonts w:ascii="Arial Narrow" w:hAnsi="Arial Narrow"/>
          <w:sz w:val="24"/>
          <w:szCs w:val="24"/>
        </w:rPr>
        <w:t>вообще нужно. На консультации с психологом можно</w:t>
      </w:r>
      <w:r w:rsidRPr="008D7A84">
        <w:rPr>
          <w:rFonts w:ascii="Arial Narrow" w:hAnsi="Arial Narrow"/>
          <w:sz w:val="24"/>
          <w:szCs w:val="24"/>
        </w:rPr>
        <w:t xml:space="preserve"> определить, в чём причина и каким образом это исправить, другими словами попробуем найти, что и как необходимо развивать, чтобы учиться лучше.</w:t>
      </w:r>
      <w:r w:rsidRPr="008D7A84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 xml:space="preserve"> </w:t>
      </w:r>
    </w:p>
    <w:p w:rsidR="008E072A" w:rsidRPr="00200FF5" w:rsidRDefault="008E072A" w:rsidP="008E072A">
      <w:pPr>
        <w:spacing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200FF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78523" cy="201523"/>
            <wp:effectExtent l="0" t="0" r="0" b="0"/>
            <wp:docPr id="3" name="Рисунок 3" descr="http://school45.abiturcenter.ru/psycholog_image/psych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45.abiturcenter.ru/psycholog_image/psycho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312" cy="20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A" w:rsidRPr="004E4E11" w:rsidRDefault="008E072A" w:rsidP="008E072A">
      <w:pPr>
        <w:ind w:left="-567" w:right="75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4E4E1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Взаимоотношения в классе</w:t>
      </w:r>
    </w:p>
    <w:p w:rsidR="008E072A" w:rsidRPr="008B2E8C" w:rsidRDefault="008E072A" w:rsidP="008E072A">
      <w:pPr>
        <w:ind w:left="993" w:right="141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141AB"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-422910</wp:posOffset>
            </wp:positionH>
            <wp:positionV relativeFrom="line">
              <wp:posOffset>42545</wp:posOffset>
            </wp:positionV>
            <wp:extent cx="971550" cy="581025"/>
            <wp:effectExtent l="19050" t="0" r="0" b="0"/>
            <wp:wrapSquare wrapText="bothSides"/>
            <wp:docPr id="11" name="Рисунок 3" descr="http://school45.abiturcenter.ru/psycholog_image/psycho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45.abiturcenter.ru/psycholog_image/psycho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Есть люди, которые запросто находят конта</w:t>
      </w:r>
      <w:proofErr w:type="gramStart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кт с др</w:t>
      </w:r>
      <w:proofErr w:type="gramEnd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угими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людьми</w:t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легко общаются в любой, даже незнакомой компании. А есть, и их тоже </w:t>
      </w:r>
      <w:proofErr w:type="gramStart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очень много</w:t>
      </w:r>
      <w:proofErr w:type="gramEnd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 </w:t>
      </w:r>
    </w:p>
    <w:p w:rsidR="008E072A" w:rsidRPr="008B2E8C" w:rsidRDefault="008E072A" w:rsidP="008E072A">
      <w:pPr>
        <w:ind w:left="993" w:right="141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8E072A" w:rsidRPr="00B141AB" w:rsidRDefault="008E072A" w:rsidP="008E072A">
      <w:pPr>
        <w:ind w:right="141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3585210</wp:posOffset>
            </wp:positionV>
            <wp:extent cx="5934075" cy="219075"/>
            <wp:effectExtent l="0" t="0" r="0" b="0"/>
            <wp:wrapSquare wrapText="bothSides"/>
            <wp:docPr id="4" name="Рисунок 4" descr="http://school45.abiturcenter.ru/psycholog_image/psych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45.abiturcenter.ru/psycholog_image/psycho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72A" w:rsidRPr="005727E0" w:rsidRDefault="008E072A" w:rsidP="008E072A">
      <w:pPr>
        <w:ind w:left="-567" w:right="75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11AA8">
        <w:rPr>
          <w:rFonts w:ascii="Arial" w:eastAsia="Times New Roman" w:hAnsi="Arial" w:cs="Arial"/>
          <w:b/>
          <w:bCs/>
          <w:i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-489585</wp:posOffset>
            </wp:positionH>
            <wp:positionV relativeFrom="line">
              <wp:posOffset>541655</wp:posOffset>
            </wp:positionV>
            <wp:extent cx="809625" cy="571500"/>
            <wp:effectExtent l="19050" t="0" r="9525" b="0"/>
            <wp:wrapSquare wrapText="bothSides"/>
            <wp:docPr id="10" name="Рисунок 4" descr="http://school45.abiturcenter.ru/psycholog_image/psycho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45.abiturcenter.ru/psycholog_image/psycho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AA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Взаимоотношения с родителями </w:t>
      </w:r>
    </w:p>
    <w:p w:rsidR="008E072A" w:rsidRPr="00B141AB" w:rsidRDefault="008E072A" w:rsidP="008E072A">
      <w:pPr>
        <w:ind w:left="567" w:right="75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-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 </w:t>
      </w:r>
    </w:p>
    <w:p w:rsidR="008E072A" w:rsidRDefault="008E072A" w:rsidP="008E072A">
      <w:pPr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0FF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4075" cy="200025"/>
            <wp:effectExtent l="0" t="0" r="0" b="0"/>
            <wp:docPr id="5" name="Рисунок 5" descr="http://school45.abiturcenter.ru/psycholog_image/psych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45.abiturcenter.ru/psycholog_image/psycho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A" w:rsidRDefault="008E072A" w:rsidP="008E072A">
      <w:pPr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72A" w:rsidRPr="00F97901" w:rsidRDefault="008E072A" w:rsidP="008E072A">
      <w:pPr>
        <w:ind w:left="-567" w:right="7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F9790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Выбор жизненного пути </w:t>
      </w:r>
      <w:r w:rsidRPr="00F979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8E072A" w:rsidRDefault="008E072A" w:rsidP="008E072A">
      <w:pPr>
        <w:ind w:left="851" w:right="75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-375285</wp:posOffset>
            </wp:positionH>
            <wp:positionV relativeFrom="line">
              <wp:posOffset>51435</wp:posOffset>
            </wp:positionV>
            <wp:extent cx="904875" cy="638175"/>
            <wp:effectExtent l="19050" t="0" r="9525" b="0"/>
            <wp:wrapSquare wrapText="bothSides"/>
            <wp:docPr id="9" name="Рисунок 5" descr="http://school45.abiturcenter.ru/psycholog_image/psycho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45.abiturcenter.ru/psycholog_image/psycho1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Девятый, десятый и оди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>н</w:t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надцатый класс - время, когда многие задумываются о будущей профессии и вообще о том, как бы они хотели прожить свою жизнь. Если вы не </w:t>
      </w:r>
      <w:proofErr w:type="gramStart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уверены</w:t>
      </w:r>
      <w:proofErr w:type="gramEnd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каким путём вы хотите пойти, всегда есть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возможность пойти к психологу</w:t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8E072A" w:rsidRPr="002E1CD9" w:rsidRDefault="008E072A" w:rsidP="008E072A">
      <w:pPr>
        <w:ind w:right="75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200FF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4075" cy="200025"/>
            <wp:effectExtent l="0" t="0" r="0" b="0"/>
            <wp:docPr id="6" name="Рисунок 6" descr="http://school45.abiturcenter.ru/psycholog_image/psych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45.abiturcenter.ru/psycholog_image/psycho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A" w:rsidRDefault="008E072A" w:rsidP="008E072A">
      <w:pPr>
        <w:ind w:right="75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E072A" w:rsidRPr="002E1CD9" w:rsidRDefault="008E072A" w:rsidP="008E072A">
      <w:pPr>
        <w:ind w:left="-567" w:right="75"/>
        <w:rPr>
          <w:rFonts w:ascii="Arial Narrow" w:eastAsia="Times New Roman" w:hAnsi="Arial Narrow" w:cs="Arial"/>
          <w:noProof/>
          <w:sz w:val="24"/>
          <w:szCs w:val="24"/>
          <w:lang w:eastAsia="ru-RU"/>
        </w:rPr>
      </w:pPr>
      <w:r w:rsidRPr="002E1CD9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Самоуправ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ление и саморазвитие</w:t>
      </w:r>
      <w:r w:rsidRPr="002E1CD9">
        <w:rPr>
          <w:rFonts w:ascii="Arial Narrow" w:eastAsia="Times New Roman" w:hAnsi="Arial Narrow" w:cs="Arial"/>
          <w:noProof/>
          <w:sz w:val="24"/>
          <w:szCs w:val="24"/>
          <w:lang w:eastAsia="ru-RU"/>
        </w:rPr>
        <w:t xml:space="preserve"> </w:t>
      </w:r>
    </w:p>
    <w:p w:rsidR="008E072A" w:rsidRPr="00B141AB" w:rsidRDefault="008E072A" w:rsidP="008E072A">
      <w:pPr>
        <w:ind w:left="709" w:right="141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-422910</wp:posOffset>
            </wp:positionH>
            <wp:positionV relativeFrom="line">
              <wp:posOffset>53975</wp:posOffset>
            </wp:positionV>
            <wp:extent cx="771525" cy="800100"/>
            <wp:effectExtent l="19050" t="0" r="9525" b="0"/>
            <wp:wrapSquare wrapText="bothSides"/>
            <wp:docPr id="8" name="Рисунок 6" descr="http://school45.abiturcenter.ru/psycholog_image/psycho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45.abiturcenter.ru/psycholog_image/psycho12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Наша жизнь настолько интересна и многогранна, что постоянно ставит перед нами массу задач. Многие из них требуют </w:t>
      </w:r>
      <w:proofErr w:type="spellStart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>недюженных</w:t>
      </w:r>
      <w:proofErr w:type="spellEnd"/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>еские способности. Улучшать свою</w:t>
      </w:r>
      <w:r w:rsidRPr="00B141AB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 </w:t>
      </w:r>
    </w:p>
    <w:p w:rsidR="00B519EE" w:rsidRDefault="00B519EE"/>
    <w:sectPr w:rsidR="00B519EE" w:rsidSect="00B5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2A"/>
    <w:rsid w:val="008E072A"/>
    <w:rsid w:val="00B5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МАОУ-СОШ №11 им. В.В.Рассохина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2013-01-31T09:07:00Z</dcterms:created>
  <dcterms:modified xsi:type="dcterms:W3CDTF">2013-01-31T09:07:00Z</dcterms:modified>
</cp:coreProperties>
</file>