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A1" w:rsidRDefault="00552783" w:rsidP="002B55B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-94615</wp:posOffset>
            </wp:positionV>
            <wp:extent cx="2404745" cy="1605280"/>
            <wp:effectExtent l="19050" t="0" r="0" b="0"/>
            <wp:wrapSquare wrapText="bothSides"/>
            <wp:docPr id="7" name="Рисунок 5" descr="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3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-94615</wp:posOffset>
            </wp:positionV>
            <wp:extent cx="1586230" cy="1573530"/>
            <wp:effectExtent l="19050" t="0" r="0" b="0"/>
            <wp:wrapSquare wrapText="bothSides"/>
            <wp:docPr id="9" name="Рисунок 5" descr="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5BF">
        <w:rPr>
          <w:noProof/>
          <w:lang w:eastAsia="ru-RU"/>
        </w:rPr>
        <w:drawing>
          <wp:inline distT="0" distB="0" distL="0" distR="0">
            <wp:extent cx="1795302" cy="1127051"/>
            <wp:effectExtent l="19050" t="0" r="0" b="0"/>
            <wp:docPr id="3" name="Рисунок 11" descr="http://img04.rl0.ru/038d6ddc43dfd8e82f303e2e6003d0c1/c144x90/bujet.ru/upload/iblock/261/sochi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4.rl0.ru/038d6ddc43dfd8e82f303e2e6003d0c1/c144x90/bujet.ru/upload/iblock/261/sochi-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3" cy="112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83" w:rsidRDefault="00552783"/>
    <w:p w:rsidR="001E27DE" w:rsidRDefault="00552783" w:rsidP="0055278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9" type="#_x0000_t136" style="width:393.75pt;height:49.5pt" fillcolor="#06c" strokecolor="#9cf" strokeweight="1.5pt">
            <v:shadow on="t" color="#900"/>
            <v:textpath style="font-family:&quot;Impact&quot;;v-text-kern:t" trim="t" fitpath="t" string="Олимпийский урок&#10;Наследие: Сочи 2014"/>
          </v:shape>
        </w:pict>
      </w:r>
    </w:p>
    <w:p w:rsidR="001E27DE" w:rsidRPr="001E27DE" w:rsidRDefault="00552783" w:rsidP="001E27DE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81915</wp:posOffset>
            </wp:positionV>
            <wp:extent cx="2064385" cy="1371600"/>
            <wp:effectExtent l="19050" t="0" r="0" b="0"/>
            <wp:wrapSquare wrapText="bothSides"/>
            <wp:docPr id="17" name="Рисунок 17" descr="http://sochi-volunteers.ru/sites/default/files/styles/large/public/y_1adcd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ochi-volunteers.ru/sites/default/files/styles/large/public/y_1adcdf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7DE" w:rsidRPr="001E27DE">
        <w:rPr>
          <w:rFonts w:ascii="Times New Roman" w:hAnsi="Times New Roman" w:cs="Times New Roman"/>
          <w:sz w:val="24"/>
        </w:rPr>
        <w:t xml:space="preserve">Олимпийские и </w:t>
      </w:r>
      <w:proofErr w:type="spellStart"/>
      <w:r w:rsidR="001E27DE" w:rsidRPr="001E27DE">
        <w:rPr>
          <w:rFonts w:ascii="Times New Roman" w:hAnsi="Times New Roman" w:cs="Times New Roman"/>
          <w:sz w:val="24"/>
        </w:rPr>
        <w:t>Паралимпийские</w:t>
      </w:r>
      <w:proofErr w:type="spellEnd"/>
      <w:r w:rsidR="001E27DE" w:rsidRPr="001E27DE">
        <w:rPr>
          <w:rFonts w:ascii="Times New Roman" w:hAnsi="Times New Roman" w:cs="Times New Roman"/>
          <w:sz w:val="24"/>
        </w:rPr>
        <w:t xml:space="preserve"> зимние игры 2014 года в</w:t>
      </w:r>
      <w:r w:rsidR="001E27DE">
        <w:rPr>
          <w:rFonts w:ascii="Times New Roman" w:hAnsi="Times New Roman" w:cs="Times New Roman"/>
          <w:sz w:val="24"/>
        </w:rPr>
        <w:t xml:space="preserve"> Сочи уже стали мощнейшим стиму</w:t>
      </w:r>
      <w:r w:rsidR="001E27DE" w:rsidRPr="001E27DE">
        <w:rPr>
          <w:rFonts w:ascii="Times New Roman" w:hAnsi="Times New Roman" w:cs="Times New Roman"/>
          <w:sz w:val="24"/>
        </w:rPr>
        <w:t>лом развития страны по целому ряду направлений – от воз</w:t>
      </w:r>
      <w:r w:rsidR="002B55BF">
        <w:rPr>
          <w:rFonts w:ascii="Times New Roman" w:hAnsi="Times New Roman" w:cs="Times New Roman"/>
          <w:sz w:val="24"/>
        </w:rPr>
        <w:t>рождения добровольческого движе</w:t>
      </w:r>
      <w:r w:rsidR="001E27DE" w:rsidRPr="001E27DE">
        <w:rPr>
          <w:rFonts w:ascii="Times New Roman" w:hAnsi="Times New Roman" w:cs="Times New Roman"/>
          <w:sz w:val="24"/>
        </w:rPr>
        <w:t>ния до приобщения молодежи к спорту, от изменения от</w:t>
      </w:r>
      <w:r w:rsidR="002B55BF">
        <w:rPr>
          <w:rFonts w:ascii="Times New Roman" w:hAnsi="Times New Roman" w:cs="Times New Roman"/>
          <w:sz w:val="24"/>
        </w:rPr>
        <w:t>ношения общества к людям с инва</w:t>
      </w:r>
      <w:r w:rsidR="001E27DE" w:rsidRPr="001E27DE">
        <w:rPr>
          <w:rFonts w:ascii="Times New Roman" w:hAnsi="Times New Roman" w:cs="Times New Roman"/>
          <w:sz w:val="24"/>
        </w:rPr>
        <w:t>лидностью до повышения экологической грамотности населения</w:t>
      </w:r>
      <w:proofErr w:type="gramStart"/>
      <w:r w:rsidR="001E27DE" w:rsidRPr="001E27DE">
        <w:rPr>
          <w:rFonts w:ascii="Times New Roman" w:hAnsi="Times New Roman" w:cs="Times New Roman"/>
          <w:sz w:val="24"/>
        </w:rPr>
        <w:t>.</w:t>
      </w:r>
      <w:proofErr w:type="gramEnd"/>
      <w:r w:rsidR="001E27DE" w:rsidRPr="001E27DE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27DE" w:rsidRPr="001E27DE">
        <w:rPr>
          <w:rFonts w:ascii="Times New Roman" w:hAnsi="Times New Roman" w:cs="Times New Roman"/>
          <w:sz w:val="24"/>
        </w:rPr>
        <w:t>в</w:t>
      </w:r>
      <w:proofErr w:type="gramEnd"/>
      <w:r w:rsidR="001E27DE" w:rsidRPr="001E27DE">
        <w:rPr>
          <w:rFonts w:ascii="Times New Roman" w:hAnsi="Times New Roman" w:cs="Times New Roman"/>
          <w:sz w:val="24"/>
        </w:rPr>
        <w:t>се это станет уникальным нематериальным наследием, которое оставят нашей стране игры в Сочи.</w:t>
      </w:r>
    </w:p>
    <w:p w:rsidR="00552783" w:rsidRDefault="00552783" w:rsidP="002B55B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2B55BF" w:rsidRDefault="0025260E" w:rsidP="002B55B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490855</wp:posOffset>
            </wp:positionV>
            <wp:extent cx="2090420" cy="1424940"/>
            <wp:effectExtent l="19050" t="0" r="5080" b="0"/>
            <wp:wrapSquare wrapText="bothSides"/>
            <wp:docPr id="20" name="Рисунок 20" descr="http://im3-tub-ru.yandex.net/i?id=311465523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3-tub-ru.yandex.net/i?id=311465523-68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5BF">
        <w:rPr>
          <w:rFonts w:ascii="Times New Roman" w:hAnsi="Times New Roman" w:cs="Times New Roman"/>
          <w:sz w:val="24"/>
        </w:rPr>
        <w:t>В</w:t>
      </w:r>
      <w:r w:rsidR="001E27DE" w:rsidRPr="001E27DE">
        <w:rPr>
          <w:rFonts w:ascii="Times New Roman" w:hAnsi="Times New Roman" w:cs="Times New Roman"/>
          <w:sz w:val="24"/>
        </w:rPr>
        <w:t xml:space="preserve"> мире есть множество примеров того, как Олимпийские и </w:t>
      </w:r>
      <w:proofErr w:type="spellStart"/>
      <w:r w:rsidR="001E27DE" w:rsidRPr="001E27DE">
        <w:rPr>
          <w:rFonts w:ascii="Times New Roman" w:hAnsi="Times New Roman" w:cs="Times New Roman"/>
          <w:sz w:val="24"/>
        </w:rPr>
        <w:t>Паралимпийские</w:t>
      </w:r>
      <w:proofErr w:type="spellEnd"/>
      <w:r w:rsidR="001E27DE" w:rsidRPr="001E27DE">
        <w:rPr>
          <w:rFonts w:ascii="Times New Roman" w:hAnsi="Times New Roman" w:cs="Times New Roman"/>
          <w:sz w:val="24"/>
        </w:rPr>
        <w:t xml:space="preserve"> игры кардинально меняли образ города, его инфраструктуру и экономику, фактически давали городу новую жизнь. </w:t>
      </w: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552783" w:rsidRDefault="001E27DE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1E27DE">
        <w:rPr>
          <w:rFonts w:ascii="Times New Roman" w:hAnsi="Times New Roman" w:cs="Times New Roman"/>
          <w:sz w:val="24"/>
        </w:rPr>
        <w:t xml:space="preserve">После Олимпийских игр 1992 года Барселона стала мировым туристическим центром: туристический поток в городе увеличился более чем в 2 раза. </w:t>
      </w: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133985</wp:posOffset>
            </wp:positionV>
            <wp:extent cx="2162810" cy="1424940"/>
            <wp:effectExtent l="19050" t="0" r="8890" b="0"/>
            <wp:wrapSquare wrapText="bothSides"/>
            <wp:docPr id="39" name="Рисунок 39" descr="http://im3-tub-ru.yandex.net/i?id=17937949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3-tub-ru.yandex.net/i?id=17937949-0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552783" w:rsidRDefault="001E27DE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1E27DE">
        <w:rPr>
          <w:rFonts w:ascii="Times New Roman" w:hAnsi="Times New Roman" w:cs="Times New Roman"/>
          <w:sz w:val="24"/>
        </w:rPr>
        <w:t xml:space="preserve">После Олимпийских игр Сидней получил престижный титул «лучшего города мира» и </w:t>
      </w:r>
      <w:r w:rsidR="002B55BF" w:rsidRPr="001E27DE">
        <w:rPr>
          <w:rFonts w:ascii="Times New Roman" w:hAnsi="Times New Roman" w:cs="Times New Roman"/>
          <w:sz w:val="24"/>
        </w:rPr>
        <w:t xml:space="preserve"> </w:t>
      </w:r>
      <w:r w:rsidRPr="001E27DE">
        <w:rPr>
          <w:rFonts w:ascii="Times New Roman" w:hAnsi="Times New Roman" w:cs="Times New Roman"/>
          <w:sz w:val="24"/>
        </w:rPr>
        <w:t xml:space="preserve">добился значительных успехов в привлечении иностранных туристов. </w:t>
      </w:r>
    </w:p>
    <w:p w:rsidR="00552783" w:rsidRDefault="0025260E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56515</wp:posOffset>
            </wp:positionV>
            <wp:extent cx="2153920" cy="1424940"/>
            <wp:effectExtent l="19050" t="0" r="0" b="0"/>
            <wp:wrapSquare wrapText="bothSides"/>
            <wp:docPr id="12" name="Рисунок 42" descr="http://im4-tub-ru.yandex.net/i?id=335838928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4-tub-ru.yandex.net/i?id=335838928-4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552783" w:rsidRDefault="00552783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:rsidR="001E27DE" w:rsidRDefault="001E27DE" w:rsidP="00552783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1E27DE">
        <w:rPr>
          <w:rFonts w:ascii="Times New Roman" w:hAnsi="Times New Roman" w:cs="Times New Roman"/>
          <w:sz w:val="24"/>
        </w:rPr>
        <w:t xml:space="preserve">Благодаря летним Олимпийским играм Пекин стал настоящей выставкой достижений современного Китая. </w:t>
      </w:r>
    </w:p>
    <w:p w:rsidR="002B55BF" w:rsidRDefault="002B55BF" w:rsidP="001E27D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52783" w:rsidRDefault="00552783" w:rsidP="001E27D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25260E" w:rsidRDefault="0025260E" w:rsidP="00552783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52783" w:rsidRDefault="00552783" w:rsidP="0025260E">
      <w:pPr>
        <w:pStyle w:val="a5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552783">
        <w:rPr>
          <w:rFonts w:ascii="Times New Roman" w:hAnsi="Times New Roman" w:cs="Times New Roman"/>
          <w:sz w:val="24"/>
        </w:rPr>
        <w:t>гры 2014 года позволят Сочи выйти на абсолютно новый уровень при условии тщательного планирования и выполнения планов по созданию наследия игр.</w:t>
      </w:r>
    </w:p>
    <w:p w:rsidR="0025260E" w:rsidRPr="001E27DE" w:rsidRDefault="0025260E" w:rsidP="0025260E">
      <w:pPr>
        <w:pStyle w:val="a5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25260E">
        <w:rPr>
          <w:rFonts w:ascii="Times New Roman" w:hAnsi="Times New Roman" w:cs="Times New Roman"/>
          <w:sz w:val="24"/>
        </w:rPr>
        <w:t xml:space="preserve">гры в Сочи не просто преобразят внешний облик города. Они будут способствовать социально-культурному, экономическому и экологическому развитию всего Краснодарского региона. Позволят создать новые стандарты в ряде отраслей – </w:t>
      </w:r>
      <w:r>
        <w:rPr>
          <w:rFonts w:ascii="Times New Roman" w:hAnsi="Times New Roman" w:cs="Times New Roman"/>
          <w:sz w:val="24"/>
        </w:rPr>
        <w:t>стратегии, экологии, управлении,</w:t>
      </w:r>
      <w:r w:rsidRPr="0025260E">
        <w:rPr>
          <w:rFonts w:ascii="Times New Roman" w:hAnsi="Times New Roman" w:cs="Times New Roman"/>
          <w:sz w:val="24"/>
        </w:rPr>
        <w:t xml:space="preserve"> иными словами, Сочи станет примером для других городов России и мира</w:t>
      </w:r>
      <w:r>
        <w:rPr>
          <w:rFonts w:ascii="Times New Roman" w:hAnsi="Times New Roman" w:cs="Times New Roman"/>
          <w:sz w:val="24"/>
        </w:rPr>
        <w:t>.</w:t>
      </w:r>
    </w:p>
    <w:sectPr w:rsidR="0025260E" w:rsidRPr="001E27DE" w:rsidSect="005527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DE"/>
    <w:rsid w:val="001E27DE"/>
    <w:rsid w:val="0025260E"/>
    <w:rsid w:val="002B55BF"/>
    <w:rsid w:val="00552783"/>
    <w:rsid w:val="00771257"/>
    <w:rsid w:val="00A7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1</cp:revision>
  <dcterms:created xsi:type="dcterms:W3CDTF">2013-03-25T19:50:00Z</dcterms:created>
  <dcterms:modified xsi:type="dcterms:W3CDTF">2013-03-26T04:01:00Z</dcterms:modified>
</cp:coreProperties>
</file>